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713F" w:rsidRPr="00603AB3" w:rsidRDefault="009B6B29" w:rsidP="00F3713F">
      <w:pPr>
        <w:rPr>
          <w:rFonts w:ascii="Arial" w:hAnsi="Arial"/>
          <w:b/>
          <w:sz w:val="22"/>
          <w:szCs w:val="22"/>
        </w:rPr>
      </w:pPr>
      <w:r w:rsidRPr="00603AB3"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3713F" w:rsidRPr="00603AB3" w:rsidRDefault="00F3713F" w:rsidP="00F3713F">
      <w:pPr>
        <w:rPr>
          <w:sz w:val="22"/>
          <w:szCs w:val="22"/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RPr="00603AB3" w:rsidTr="00F3713F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13F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משרד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13F" w:rsidRPr="00603AB3" w:rsidRDefault="000234B7" w:rsidP="00F36A4E">
            <w:pPr>
              <w:rPr>
                <w:sz w:val="22"/>
                <w:szCs w:val="22"/>
                <w:rtl/>
              </w:rPr>
            </w:pPr>
            <w:r w:rsidRPr="00603AB3">
              <w:rPr>
                <w:rFonts w:hint="cs"/>
                <w:sz w:val="22"/>
                <w:szCs w:val="22"/>
                <w:rtl/>
              </w:rPr>
              <w:t>המשרד לנושאים אסטרטגיים</w:t>
            </w:r>
          </w:p>
        </w:tc>
      </w:tr>
      <w:tr w:rsidR="007548B0" w:rsidRPr="00603AB3" w:rsidTr="00F3713F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13F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יחידה מזמינה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13F" w:rsidRPr="00603AB3" w:rsidRDefault="00A2299C" w:rsidP="00F36A4E">
            <w:pPr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לשכת מנכ"ל</w:t>
            </w:r>
          </w:p>
        </w:tc>
      </w:tr>
      <w:tr w:rsidR="007548B0" w:rsidRPr="00603AB3" w:rsidTr="00F3713F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13F" w:rsidRPr="00603AB3" w:rsidRDefault="009B6B29" w:rsidP="00F36A4E">
            <w:pPr>
              <w:rPr>
                <w:rFonts w:asciiTheme="minorBidi" w:hAnsiTheme="minorBidi" w:cstheme="minorBidi"/>
                <w:b/>
                <w:bCs/>
                <w:sz w:val="22"/>
                <w:szCs w:val="22"/>
              </w:rPr>
            </w:pP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  <w:t>תאריך</w:t>
            </w:r>
            <w:r w:rsidRPr="00603AB3">
              <w:rPr>
                <w:rFonts w:asciiTheme="minorBidi" w:hAnsiTheme="minorBidi" w:cstheme="minorBidi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713F" w:rsidRPr="00603AB3" w:rsidRDefault="00345360" w:rsidP="001F427C">
            <w:pPr>
              <w:rPr>
                <w:sz w:val="22"/>
                <w:szCs w:val="22"/>
              </w:rPr>
            </w:pPr>
            <w:r>
              <w:rPr>
                <w:rFonts w:hint="cs"/>
                <w:sz w:val="22"/>
                <w:szCs w:val="22"/>
                <w:rtl/>
              </w:rPr>
              <w:t>20</w:t>
            </w:r>
            <w:r w:rsidR="001B3C01">
              <w:rPr>
                <w:rFonts w:hint="cs"/>
                <w:sz w:val="22"/>
                <w:szCs w:val="22"/>
                <w:rtl/>
              </w:rPr>
              <w:t>-12-2020</w:t>
            </w:r>
          </w:p>
        </w:tc>
      </w:tr>
    </w:tbl>
    <w:p w:rsidR="00F3713F" w:rsidRPr="00603AB3" w:rsidRDefault="00F3713F" w:rsidP="00F3713F">
      <w:pPr>
        <w:rPr>
          <w:sz w:val="22"/>
          <w:szCs w:val="22"/>
          <w:rtl/>
        </w:rPr>
      </w:pPr>
    </w:p>
    <w:p w:rsidR="00F3713F" w:rsidRPr="00603AB3" w:rsidRDefault="00F3713F" w:rsidP="00F3713F">
      <w:pPr>
        <w:rPr>
          <w:sz w:val="22"/>
          <w:szCs w:val="22"/>
          <w:rtl/>
        </w:rPr>
      </w:pPr>
    </w:p>
    <w:p w:rsidR="00F3713F" w:rsidRPr="00603AB3" w:rsidRDefault="00F3713F" w:rsidP="00F3713F">
      <w:pPr>
        <w:rPr>
          <w:sz w:val="22"/>
          <w:szCs w:val="22"/>
          <w:rtl/>
        </w:rPr>
      </w:pPr>
    </w:p>
    <w:p w:rsidR="00F3713F" w:rsidRPr="00603AB3" w:rsidRDefault="00F3713F" w:rsidP="00F3713F">
      <w:pPr>
        <w:rPr>
          <w:sz w:val="22"/>
          <w:szCs w:val="22"/>
          <w:rtl/>
        </w:rPr>
      </w:pPr>
    </w:p>
    <w:p w:rsidR="00F3713F" w:rsidRDefault="00F3713F" w:rsidP="00F3713F">
      <w:pPr>
        <w:rPr>
          <w:sz w:val="22"/>
          <w:szCs w:val="22"/>
          <w:rtl/>
        </w:rPr>
      </w:pPr>
    </w:p>
    <w:p w:rsidR="00603AB3" w:rsidRDefault="00603AB3" w:rsidP="00F3713F">
      <w:pPr>
        <w:rPr>
          <w:sz w:val="22"/>
          <w:szCs w:val="22"/>
          <w:rtl/>
        </w:rPr>
      </w:pPr>
    </w:p>
    <w:p w:rsidR="00603AB3" w:rsidRPr="00603AB3" w:rsidRDefault="00603AB3" w:rsidP="00F3713F">
      <w:pPr>
        <w:rPr>
          <w:sz w:val="22"/>
          <w:szCs w:val="22"/>
          <w:rtl/>
        </w:rPr>
      </w:pPr>
    </w:p>
    <w:p w:rsidR="00F3713F" w:rsidRDefault="009B6B29" w:rsidP="00FC0E8B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 w:rsidRPr="00603AB3">
        <w:rPr>
          <w:rFonts w:ascii="Arial" w:hAnsi="Arial"/>
          <w:bCs/>
          <w:sz w:val="22"/>
          <w:szCs w:val="22"/>
          <w:rtl/>
        </w:rPr>
        <w:t xml:space="preserve">הנדון: </w:t>
      </w:r>
      <w:r w:rsidRPr="00603AB3">
        <w:rPr>
          <w:rFonts w:ascii="Arial" w:hAnsi="Arial"/>
          <w:bCs/>
          <w:sz w:val="22"/>
          <w:szCs w:val="22"/>
          <w:u w:val="single"/>
          <w:rtl/>
        </w:rPr>
        <w:t xml:space="preserve">חוות דעת מקצועית במסגרת כוונה להתקשר עם </w:t>
      </w:r>
      <w:r w:rsidR="00FC0E8B">
        <w:rPr>
          <w:rFonts w:ascii="Arial" w:hAnsi="Arial" w:hint="cs"/>
          <w:bCs/>
          <w:sz w:val="22"/>
          <w:szCs w:val="22"/>
          <w:u w:val="single"/>
          <w:rtl/>
        </w:rPr>
        <w:t>הליגה המקצועית לנשים בכדורסל בע"מ (חל"צ)</w:t>
      </w:r>
      <w:r w:rsidR="005E7B82" w:rsidRPr="00603AB3">
        <w:rPr>
          <w:rFonts w:ascii="Arial" w:hAnsi="Arial"/>
          <w:bCs/>
          <w:sz w:val="22"/>
          <w:szCs w:val="22"/>
          <w:u w:val="single"/>
          <w:rtl/>
        </w:rPr>
        <w:br/>
      </w:r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>כ</w:t>
      </w:r>
      <w:r w:rsidRPr="00603AB3">
        <w:rPr>
          <w:rFonts w:ascii="Arial" w:hAnsi="Arial"/>
          <w:bCs/>
          <w:sz w:val="22"/>
          <w:szCs w:val="22"/>
          <w:u w:val="single"/>
          <w:rtl/>
        </w:rPr>
        <w:t>ספק יחיד</w:t>
      </w:r>
      <w:r w:rsidR="005E7B82" w:rsidRPr="00603AB3">
        <w:rPr>
          <w:rFonts w:ascii="Arial" w:hAnsi="Arial" w:hint="cs"/>
          <w:bCs/>
          <w:sz w:val="22"/>
          <w:szCs w:val="22"/>
          <w:u w:val="single"/>
          <w:rtl/>
        </w:rPr>
        <w:t xml:space="preserve">, </w:t>
      </w:r>
      <w:r w:rsidR="00BF6180">
        <w:rPr>
          <w:rFonts w:ascii="Arial" w:hAnsi="Arial" w:hint="cs"/>
          <w:bCs/>
          <w:sz w:val="22"/>
          <w:szCs w:val="22"/>
          <w:u w:val="single"/>
          <w:rtl/>
        </w:rPr>
        <w:t>לפעילות בנושא</w:t>
      </w:r>
      <w:r w:rsidR="00FC0E8B">
        <w:rPr>
          <w:rFonts w:ascii="Arial" w:hAnsi="Arial" w:hint="cs"/>
          <w:bCs/>
          <w:sz w:val="22"/>
          <w:szCs w:val="22"/>
          <w:u w:val="single"/>
          <w:rtl/>
        </w:rPr>
        <w:t xml:space="preserve"> כדורסל נשים</w:t>
      </w:r>
    </w:p>
    <w:p w:rsidR="00603AB3" w:rsidRPr="00603AB3" w:rsidRDefault="00603AB3" w:rsidP="00FC0E8B">
      <w:pPr>
        <w:rPr>
          <w:rFonts w:ascii="Arial" w:hAnsi="Arial"/>
          <w:bCs/>
          <w:sz w:val="22"/>
          <w:szCs w:val="22"/>
          <w:u w:val="single"/>
          <w:rtl/>
        </w:rPr>
      </w:pPr>
    </w:p>
    <w:p w:rsidR="005E7B82" w:rsidRPr="00603AB3" w:rsidRDefault="005E7B82" w:rsidP="005E7B82">
      <w:pPr>
        <w:jc w:val="center"/>
        <w:rPr>
          <w:rFonts w:ascii="Arial" w:hAnsi="Arial"/>
          <w:b/>
          <w:sz w:val="22"/>
          <w:szCs w:val="22"/>
          <w:rtl/>
        </w:rPr>
      </w:pPr>
    </w:p>
    <w:p w:rsidR="00F3713F" w:rsidRPr="00603AB3" w:rsidRDefault="009B6B29" w:rsidP="00247D82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 </w:t>
      </w:r>
      <w:r w:rsidR="00247D82">
        <w:rPr>
          <w:rFonts w:ascii="Wingdings" w:hAnsi="Wingdings" w:cstheme="minorBidi"/>
          <w:b/>
          <w:sz w:val="22"/>
          <w:szCs w:val="22"/>
        </w:rPr>
        <w:sym w:font="Wingdings" w:char="F078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3(29) / </w:t>
      </w:r>
      <w:r w:rsidRPr="00603AB3">
        <w:rPr>
          <w:rFonts w:ascii="Wingdings" w:hAnsi="Wingdings" w:cstheme="minorBidi"/>
          <w:b/>
          <w:sz w:val="22"/>
          <w:szCs w:val="22"/>
        </w:rPr>
        <w:sym w:font="Wingdings" w:char="F072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3(31) (סמן את התקנה המתאימה) לתקנות חובת מכרזים ועל 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הוראות תכ"ם "פטור מחובת המכרז", מס'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 xml:space="preserve"> 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7.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>3.6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 xml:space="preserve"> והוראת תכ"ם "בחינת קיומם של ספקים ומיזמים", מס' 7.</w:t>
      </w:r>
      <w:r w:rsidR="00247D82">
        <w:rPr>
          <w:rFonts w:asciiTheme="minorBidi" w:hAnsiTheme="minorBidi" w:cstheme="minorBidi" w:hint="cs"/>
          <w:b/>
          <w:sz w:val="22"/>
          <w:szCs w:val="22"/>
          <w:rtl/>
        </w:rPr>
        <w:t>3.6.2</w:t>
      </w:r>
      <w:r w:rsidRPr="00603AB3">
        <w:rPr>
          <w:rFonts w:asciiTheme="minorBidi" w:hAnsiTheme="minorBidi" w:cstheme="minorBidi" w:hint="cs"/>
          <w:b/>
          <w:sz w:val="22"/>
          <w:szCs w:val="22"/>
          <w:rtl/>
        </w:rPr>
        <w:t>.</w:t>
      </w:r>
    </w:p>
    <w:p w:rsidR="00F3713F" w:rsidRPr="00603AB3" w:rsidRDefault="00F3713F" w:rsidP="00F3713F">
      <w:pPr>
        <w:rPr>
          <w:rFonts w:asciiTheme="minorBidi" w:hAnsiTheme="minorBidi" w:cstheme="minorBidi"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03AB3" w:rsidTr="00F3713F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F3713F" w:rsidRPr="00603AB3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234B7" w:rsidRPr="00603AB3" w:rsidTr="00F3713F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F0432" w:rsidRPr="00603AB3" w:rsidRDefault="000F0432" w:rsidP="000F0432">
            <w:pPr>
              <w:spacing w:line="360" w:lineRule="auto"/>
              <w:jc w:val="both"/>
              <w:rPr>
                <w:rFonts w:ascii="David" w:hAnsi="David" w:cs="David"/>
                <w:sz w:val="22"/>
                <w:szCs w:val="22"/>
                <w:rtl/>
              </w:rPr>
            </w:pPr>
          </w:p>
          <w:p w:rsidR="007C2CBD" w:rsidRDefault="00AF167A" w:rsidP="00432A64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86679C">
              <w:rPr>
                <w:rFonts w:ascii="David" w:hAnsi="David" w:cs="David"/>
                <w:sz w:val="24"/>
                <w:szCs w:val="24"/>
                <w:rtl/>
              </w:rPr>
              <w:t>המשרד לנושאים אסטרטגיים והסברה (להלן: "</w:t>
            </w:r>
            <w:r w:rsidRPr="003B79F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המשרד</w:t>
            </w:r>
            <w:r w:rsidRPr="0086679C">
              <w:rPr>
                <w:rFonts w:ascii="David" w:hAnsi="David" w:cs="David"/>
                <w:sz w:val="24"/>
                <w:szCs w:val="24"/>
                <w:rtl/>
              </w:rPr>
              <w:t xml:space="preserve">") אמון מכוח החלטת הקבינט משנת 2015 על המערכה העולמית כנגד תופעת הדה לגיטימציה לישראל, כאשר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חרם תרבותי, ובכלל זה ניסיונות חרם  בספורט, הינו אחד </w:t>
            </w:r>
            <w:r w:rsidRPr="0086679C">
              <w:rPr>
                <w:rFonts w:ascii="David" w:hAnsi="David" w:cs="David"/>
                <w:sz w:val="24"/>
                <w:szCs w:val="24"/>
                <w:rtl/>
              </w:rPr>
              <w:t>מביטוי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י</w:t>
            </w:r>
            <w:r w:rsidRPr="0086679C">
              <w:rPr>
                <w:rFonts w:ascii="David" w:hAnsi="David" w:cs="David"/>
                <w:sz w:val="24"/>
                <w:szCs w:val="24"/>
                <w:rtl/>
              </w:rPr>
              <w:t>ה.</w:t>
            </w:r>
            <w:r w:rsidRPr="0086679C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>כחלק מהמדיניות העדכנית</w:t>
            </w:r>
            <w:r w:rsidRPr="0086679C">
              <w:rPr>
                <w:rFonts w:ascii="David" w:hAnsi="David" w:cs="David"/>
                <w:sz w:val="24"/>
                <w:szCs w:val="24"/>
                <w:rtl/>
              </w:rPr>
              <w:t xml:space="preserve"> של המשרד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הוא</w:t>
            </w:r>
            <w:r w:rsidRPr="0086679C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 xml:space="preserve">פועל </w:t>
            </w:r>
            <w:r w:rsidR="00930CFC">
              <w:rPr>
                <w:rFonts w:ascii="David" w:hAnsi="David" w:cs="David" w:hint="cs"/>
                <w:sz w:val="24"/>
                <w:szCs w:val="24"/>
                <w:rtl/>
              </w:rPr>
              <w:t>לייצר לגיטימציה חיובית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 xml:space="preserve">לישראל בתחומים אלו תוך </w:t>
            </w:r>
            <w:proofErr w:type="spellStart"/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>הנגשתם</w:t>
            </w:r>
            <w:proofErr w:type="spellEnd"/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 xml:space="preserve"> לקהלים מגוונים בעולם</w:t>
            </w:r>
            <w:r w:rsidR="007C2CBD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:rsidR="007C2CBD" w:rsidRDefault="007C2CBD" w:rsidP="007C2CBD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:rsidR="00432A64" w:rsidRDefault="007C2CBD" w:rsidP="00432A64">
            <w:pPr>
              <w:spacing w:line="360" w:lineRule="auto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לשם כך, מעוניין המשרד להתקשר עם מנהלת הליגה המקצוענית לנשים בכדורסל (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להלן: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"</w:t>
            </w:r>
            <w:r w:rsidRPr="001F712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המנהלת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"),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לצורך פרויקט שמטרתו להציג את הסיפור הישראלי ואת החיים בישראל דרך סיפורה של ליגת הנשים בכדורסל, על השחקניות</w:t>
            </w:r>
            <w:r w:rsidR="00536BDF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הישראליות ו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הבינלאומיות שבה, לקהלים מגוונים ברחבי העולם</w:t>
            </w:r>
            <w:r w:rsidR="00432A64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, </w:t>
            </w:r>
            <w:r w:rsidR="00432A64">
              <w:rPr>
                <w:rFonts w:ascii="David" w:hAnsi="David" w:cs="David" w:hint="cs"/>
                <w:sz w:val="24"/>
                <w:szCs w:val="24"/>
                <w:rtl/>
              </w:rPr>
              <w:t xml:space="preserve">וזאת בהתבסס על כך שתחום הספורט הוא תחום בעל ערכים אוניברסליים משותפים ומחברים. </w:t>
            </w:r>
          </w:p>
          <w:p w:rsidR="00A04DBA" w:rsidRDefault="00A04DBA" w:rsidP="00A04DBA">
            <w:pPr>
              <w:spacing w:line="360" w:lineRule="auto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  <w:p w:rsidR="00A04DBA" w:rsidRDefault="00A04DBA" w:rsidP="007C2CBD">
            <w:pPr>
              <w:spacing w:after="160" w:line="360" w:lineRule="auto"/>
              <w:ind w:right="44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</w:p>
          <w:p w:rsidR="001F712B" w:rsidRPr="001F712B" w:rsidRDefault="001F712B" w:rsidP="00A04DBA">
            <w:pPr>
              <w:spacing w:after="160" w:line="360" w:lineRule="auto"/>
              <w:ind w:right="44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</w:rPr>
            </w:pP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כדורסל נשים הוא ספורט הנשים ה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פופולרי והגדול ביותר בישראל, ו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בו כ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-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6,000 שחקניות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 רשומות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. </w:t>
            </w:r>
            <w:r w:rsidR="00A04DBA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המנהלת הוקמה 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בשנת 2011 על ידי איגוד הכדורסל בישראל וקבוצות ליגת העל לנשים בכדורסל, במטרה לשמש כיחידה עצמאית לניהול, שיווק וארגון משחקי הליגה הבכירה לנשים בכדורסל בישראל, כמקובל ב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ענפי הכדור המקצוענים בעולם 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וכפי שאומץ גם בישראל על ידי ענפי הכדור המרכזיים לגברים.</w:t>
            </w:r>
          </w:p>
          <w:p w:rsidR="000234B7" w:rsidRPr="0008358F" w:rsidRDefault="009D1827" w:rsidP="00297EEC">
            <w:pPr>
              <w:spacing w:after="160" w:line="360" w:lineRule="auto"/>
              <w:ind w:right="440"/>
              <w:jc w:val="both"/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לאור כך</w:t>
            </w:r>
            <w:r w:rsidR="00AF167A">
              <w:rPr>
                <w:rFonts w:ascii="David" w:hAnsi="David" w:cs="David" w:hint="cs"/>
                <w:sz w:val="24"/>
                <w:szCs w:val="24"/>
                <w:rtl/>
              </w:rPr>
              <w:t xml:space="preserve">, מבקש המשרד להתקשר עם </w:t>
            </w:r>
            <w:r w:rsidR="00297EEC">
              <w:rPr>
                <w:rFonts w:ascii="David" w:hAnsi="David" w:cs="David" w:hint="cs"/>
                <w:sz w:val="24"/>
                <w:szCs w:val="24"/>
                <w:rtl/>
              </w:rPr>
              <w:t>המנהלת</w:t>
            </w:r>
            <w:r w:rsidR="00AF167A" w:rsidRPr="0086679C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AF167A">
              <w:rPr>
                <w:rFonts w:ascii="David" w:hAnsi="David" w:cs="David" w:hint="cs"/>
                <w:sz w:val="24"/>
                <w:szCs w:val="24"/>
                <w:rtl/>
              </w:rPr>
              <w:t>ב</w:t>
            </w:r>
            <w:r w:rsidR="00BF6180" w:rsidRPr="0086679C">
              <w:rPr>
                <w:rFonts w:ascii="David" w:hAnsi="David" w:cs="David" w:hint="cs"/>
                <w:sz w:val="24"/>
                <w:szCs w:val="24"/>
                <w:rtl/>
              </w:rPr>
              <w:t>התקשרו</w:t>
            </w:r>
            <w:r w:rsidR="00BF6180" w:rsidRPr="009D1827">
              <w:rPr>
                <w:rFonts w:ascii="David" w:hAnsi="David" w:cs="David" w:hint="cs"/>
                <w:sz w:val="24"/>
                <w:szCs w:val="24"/>
                <w:rtl/>
              </w:rPr>
              <w:t>ת</w:t>
            </w:r>
            <w:r w:rsidR="0086679C" w:rsidRPr="009D1827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AF167A" w:rsidRPr="009D1827">
              <w:rPr>
                <w:rFonts w:ascii="David" w:hAnsi="David" w:cs="David" w:hint="cs"/>
                <w:sz w:val="24"/>
                <w:szCs w:val="24"/>
                <w:rtl/>
              </w:rPr>
              <w:t xml:space="preserve">על סך </w:t>
            </w:r>
            <w:r w:rsidR="001D17D8" w:rsidRPr="009D1827">
              <w:rPr>
                <w:rFonts w:ascii="David" w:hAnsi="David" w:cs="David" w:hint="cs"/>
                <w:sz w:val="24"/>
                <w:szCs w:val="24"/>
                <w:rtl/>
              </w:rPr>
              <w:t>605,000</w:t>
            </w:r>
            <w:r w:rsidR="00565D0C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3B79F9">
              <w:rPr>
                <w:rFonts w:ascii="David" w:hAnsi="David" w:cs="David" w:hint="cs"/>
                <w:sz w:val="24"/>
                <w:szCs w:val="24"/>
                <w:rtl/>
              </w:rPr>
              <w:t>₪ כולל מע"מ</w:t>
            </w:r>
            <w:r w:rsidR="00A361E7">
              <w:rPr>
                <w:rFonts w:ascii="David" w:hAnsi="David" w:cs="David" w:hint="cs"/>
                <w:sz w:val="24"/>
                <w:szCs w:val="24"/>
                <w:rtl/>
              </w:rPr>
              <w:t>, למשך שנה</w:t>
            </w:r>
            <w:r w:rsidR="00F90AFB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="0008358F" w:rsidRPr="0086679C">
              <w:rPr>
                <w:rFonts w:ascii="David" w:hAnsi="David" w:cs="David" w:hint="cs"/>
                <w:sz w:val="24"/>
                <w:szCs w:val="24"/>
                <w:rtl/>
              </w:rPr>
              <w:t>ל</w:t>
            </w:r>
            <w:r w:rsidR="003B79F9">
              <w:rPr>
                <w:rFonts w:ascii="David" w:hAnsi="David" w:cs="David" w:hint="cs"/>
                <w:sz w:val="24"/>
                <w:szCs w:val="24"/>
                <w:rtl/>
              </w:rPr>
              <w:t xml:space="preserve">מטרת קידום </w:t>
            </w:r>
            <w:r w:rsidR="00FD16D1" w:rsidRPr="0086679C">
              <w:rPr>
                <w:rFonts w:ascii="David" w:hAnsi="David" w:cs="David" w:hint="cs"/>
                <w:sz w:val="24"/>
                <w:szCs w:val="24"/>
                <w:rtl/>
              </w:rPr>
              <w:t xml:space="preserve">פעילות </w:t>
            </w:r>
            <w:r w:rsidR="003B79F9">
              <w:rPr>
                <w:rFonts w:ascii="David" w:hAnsi="David" w:cs="David" w:hint="cs"/>
                <w:sz w:val="24"/>
                <w:szCs w:val="24"/>
                <w:rtl/>
              </w:rPr>
              <w:t xml:space="preserve">הסברה </w:t>
            </w:r>
            <w:r w:rsidR="00FD16D1" w:rsidRPr="0086679C">
              <w:rPr>
                <w:rFonts w:ascii="David" w:hAnsi="David" w:cs="David" w:hint="cs"/>
                <w:sz w:val="24"/>
                <w:szCs w:val="24"/>
                <w:rtl/>
              </w:rPr>
              <w:t>בנושאי ספורט, גיוון וחיי היום-יום בישראל</w:t>
            </w:r>
            <w:r w:rsidR="003B79F9">
              <w:rPr>
                <w:rFonts w:ascii="David" w:hAnsi="David" w:cs="David" w:hint="cs"/>
                <w:sz w:val="24"/>
                <w:szCs w:val="24"/>
                <w:rtl/>
              </w:rPr>
              <w:t>, במטרה לחזק את הלגיטימציה של ישראל בעולם</w:t>
            </w:r>
            <w:r w:rsidR="00A04DBA">
              <w:rPr>
                <w:rFonts w:ascii="David" w:hAnsi="David" w:cs="David" w:hint="cs"/>
                <w:sz w:val="24"/>
                <w:szCs w:val="24"/>
                <w:rtl/>
              </w:rPr>
              <w:t>, על דרך של הבאת סיפורן של הקבוצה והשחקניות</w:t>
            </w:r>
            <w:r w:rsidR="00F90AFB" w:rsidRPr="00AB32C3">
              <w:rPr>
                <w:rFonts w:ascii="Calibri" w:eastAsia="Calibri" w:hAnsi="Calibri" w:cs="David" w:hint="cs"/>
                <w:sz w:val="24"/>
                <w:szCs w:val="24"/>
                <w:rtl/>
              </w:rPr>
              <w:t xml:space="preserve"> תוך הבלטת ערכים של ספורט, מצו</w:t>
            </w:r>
            <w:r w:rsidR="00A04DBA">
              <w:rPr>
                <w:rFonts w:ascii="Calibri" w:eastAsia="Calibri" w:hAnsi="Calibri" w:cs="David" w:hint="cs"/>
                <w:sz w:val="24"/>
                <w:szCs w:val="24"/>
                <w:rtl/>
              </w:rPr>
              <w:t xml:space="preserve">ינות, מעמד נשים, שוויון וגיוון. </w:t>
            </w:r>
          </w:p>
        </w:tc>
      </w:tr>
    </w:tbl>
    <w:p w:rsidR="00603AB3" w:rsidRDefault="00603AB3" w:rsidP="00F3713F">
      <w:pPr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Pr="00603AB3" w:rsidRDefault="00603AB3" w:rsidP="00F3713F">
      <w:pPr>
        <w:rPr>
          <w:rFonts w:asciiTheme="minorBidi" w:hAnsiTheme="minorBidi" w:cstheme="minorBidi"/>
          <w:b/>
          <w:sz w:val="22"/>
          <w:szCs w:val="22"/>
          <w:lang w:eastAsia="he-IL"/>
        </w:rPr>
      </w:pPr>
    </w:p>
    <w:p w:rsidR="00F3713F" w:rsidRPr="00603AB3" w:rsidRDefault="009B6B29" w:rsidP="0008358F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 xml:space="preserve">האם קיים בנושא זה 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מכרז מרכזי של החשב הכללי או גורם ממשלתי מוסמך אחר?          </w:t>
      </w:r>
      <w:r w:rsidRPr="00603AB3">
        <w:rPr>
          <w:rFonts w:ascii="Wingdings" w:hAnsi="Wingdings" w:cstheme="minorBidi"/>
          <w:b/>
          <w:sz w:val="22"/>
          <w:szCs w:val="22"/>
        </w:rPr>
        <w:sym w:font="Wingdings" w:char="F072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 כן     </w:t>
      </w:r>
      <w:r w:rsidR="0008358F">
        <w:rPr>
          <w:rFonts w:ascii="Wingdings" w:hAnsi="Wingdings" w:cstheme="minorBidi"/>
          <w:b/>
          <w:sz w:val="22"/>
          <w:szCs w:val="22"/>
        </w:rPr>
        <w:sym w:font="Wingdings" w:char="F078"/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 לא</w:t>
      </w:r>
    </w:p>
    <w:p w:rsidR="00F3713F" w:rsidRDefault="009B6B29" w:rsidP="00F3713F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סוג ההתקשרות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: (סמן </w:t>
      </w:r>
      <w:r w:rsidRPr="00603AB3">
        <w:rPr>
          <w:rFonts w:asciiTheme="minorBidi" w:hAnsiTheme="minorBidi" w:cstheme="minorBidi"/>
          <w:b/>
          <w:sz w:val="22"/>
          <w:szCs w:val="22"/>
        </w:rPr>
        <w:t>X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p w:rsidR="00603AB3" w:rsidRPr="00603AB3" w:rsidRDefault="00603AB3" w:rsidP="00F3713F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F3713F" w:rsidRPr="00603AB3" w:rsidRDefault="00F3713F" w:rsidP="00F3713F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2698"/>
        <w:gridCol w:w="387"/>
        <w:gridCol w:w="2977"/>
        <w:gridCol w:w="56"/>
        <w:gridCol w:w="3060"/>
      </w:tblGrid>
      <w:tr w:rsidR="007548B0" w:rsidRPr="00603AB3" w:rsidTr="00F3713F">
        <w:tc>
          <w:tcPr>
            <w:tcW w:w="3085" w:type="dxa"/>
            <w:gridSpan w:val="2"/>
            <w:hideMark/>
          </w:tcPr>
          <w:p w:rsidR="00F3713F" w:rsidRPr="00603AB3" w:rsidRDefault="009B6B29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 </w:t>
            </w: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F3713F" w:rsidRPr="00603AB3" w:rsidRDefault="005E7B82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8"/>
            </w:r>
            <w:r w:rsidR="009B6B29"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F3713F" w:rsidRPr="00603AB3" w:rsidRDefault="009B6B29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 ביצוע עבודה</w:t>
            </w:r>
          </w:p>
          <w:p w:rsidR="00F3713F" w:rsidRPr="00603AB3" w:rsidRDefault="00F3713F">
            <w:pPr>
              <w:ind w:right="283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</w:p>
        </w:tc>
      </w:tr>
      <w:tr w:rsidR="007548B0" w:rsidRPr="00603AB3" w:rsidTr="00F371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F3713F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4"/>
          </w:tcPr>
          <w:p w:rsidR="00F3713F" w:rsidRPr="00603AB3" w:rsidRDefault="00FD16D1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hint="cs"/>
                <w:b/>
                <w:sz w:val="22"/>
                <w:szCs w:val="22"/>
                <w:rtl/>
                <w:lang w:eastAsia="he-IL"/>
              </w:rPr>
              <w:t>הליגה המקצועית לנשים בכדורסל בע"מ (חל"צ)</w:t>
            </w:r>
          </w:p>
        </w:tc>
      </w:tr>
      <w:tr w:rsidR="007548B0" w:rsidRPr="00603AB3" w:rsidTr="00F371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F3713F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F3713F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4"/>
          </w:tcPr>
          <w:p w:rsidR="00F3713F" w:rsidRPr="00603AB3" w:rsidRDefault="00FD16D1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514706</w:t>
            </w:r>
            <w:r w:rsidR="004D0451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7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79 </w:t>
            </w:r>
            <w:bookmarkEnd w:id="0"/>
            <w:proofErr w:type="spellStart"/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חל"צ</w:t>
            </w:r>
            <w:proofErr w:type="spellEnd"/>
          </w:p>
        </w:tc>
      </w:tr>
      <w:tr w:rsidR="007548B0" w:rsidRPr="00603AB3" w:rsidTr="00F371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F3713F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gridSpan w:val="3"/>
            <w:hideMark/>
          </w:tcPr>
          <w:p w:rsidR="00F3713F" w:rsidRPr="006A6D24" w:rsidRDefault="005E7B82" w:rsidP="009B6B29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A6D24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8"/>
            </w:r>
            <w:r w:rsidR="009B6B29" w:rsidRPr="006A6D24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F3713F" w:rsidRPr="00603AB3" w:rsidRDefault="009B6B29" w:rsidP="009B6B29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603AB3">
              <w:rPr>
                <w:rFonts w:ascii="Wingdings" w:hAnsi="Wingdings" w:cstheme="minorBidi"/>
                <w:b/>
                <w:sz w:val="22"/>
                <w:szCs w:val="22"/>
              </w:rPr>
              <w:sym w:font="Wingdings" w:char="F072"/>
            </w:r>
            <w:r w:rsidRPr="00603AB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7548B0" w:rsidRPr="00603AB3" w:rsidTr="00F371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F3713F" w:rsidRPr="009D1827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9D1827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4"/>
          </w:tcPr>
          <w:p w:rsidR="00F3713F" w:rsidRPr="009D1827" w:rsidRDefault="00E3336D" w:rsidP="0008358F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 w:rsidRPr="009D182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605,000</w:t>
            </w:r>
            <w:r w:rsidR="00565D0C" w:rsidRPr="009D182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ש"ח</w:t>
            </w:r>
            <w:r w:rsidR="000F0432" w:rsidRPr="009D182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</w:t>
            </w:r>
            <w:r w:rsidR="0008358F" w:rsidRPr="009D182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(כולל</w:t>
            </w:r>
            <w:r w:rsidR="005E7B82" w:rsidRPr="009D1827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 מע"מ)</w:t>
            </w:r>
          </w:p>
        </w:tc>
      </w:tr>
      <w:tr w:rsidR="007548B0" w:rsidRPr="00603AB3" w:rsidTr="00F3713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c>
          <w:tcPr>
            <w:tcW w:w="2698" w:type="dxa"/>
            <w:shd w:val="clear" w:color="auto" w:fill="E6E6E6"/>
            <w:hideMark/>
          </w:tcPr>
          <w:p w:rsidR="00F3713F" w:rsidRPr="00603AB3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4"/>
          </w:tcPr>
          <w:p w:rsidR="00F3713F" w:rsidRPr="00603AB3" w:rsidRDefault="00FD16D1" w:rsidP="00D715ED">
            <w:pPr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 xml:space="preserve">כשנה </w:t>
            </w:r>
            <w:r w:rsidR="00D715ED"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1.1.2021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- 1.12.2021</w:t>
            </w:r>
          </w:p>
        </w:tc>
      </w:tr>
    </w:tbl>
    <w:p w:rsidR="00F3713F" w:rsidRPr="00603AB3" w:rsidRDefault="00F3713F" w:rsidP="00F3713F">
      <w:pPr>
        <w:rPr>
          <w:rFonts w:asciiTheme="minorBidi" w:hAnsiTheme="minorBidi" w:cstheme="minorBidi"/>
          <w:bCs/>
          <w:sz w:val="22"/>
          <w:szCs w:val="22"/>
          <w:rtl/>
          <w:lang w:eastAsia="he-IL"/>
        </w:rPr>
      </w:pPr>
    </w:p>
    <w:p w:rsidR="00F3713F" w:rsidRPr="00603AB3" w:rsidRDefault="009B6B29" w:rsidP="00F3713F">
      <w:pPr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נימוקים כי הספק הוא ספק יחיד או כי הטובין הם טובי חוץ</w:t>
      </w:r>
    </w:p>
    <w:p w:rsidR="00F3713F" w:rsidRPr="00603AB3" w:rsidRDefault="009B6B29" w:rsidP="00F3713F">
      <w:pPr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(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>במקרה הצורך ניתן לצרף עמודים נוספים וכל מסמך רלוונטי נוסף</w:t>
      </w:r>
      <w:r w:rsidRPr="00603AB3">
        <w:rPr>
          <w:rFonts w:asciiTheme="minorBidi" w:hAnsiTheme="minorBidi" w:cstheme="minorBidi"/>
          <w:bCs/>
          <w:sz w:val="22"/>
          <w:szCs w:val="22"/>
          <w:rtl/>
        </w:rPr>
        <w:t>)</w:t>
      </w:r>
    </w:p>
    <w:p w:rsidR="00F3713F" w:rsidRPr="00603AB3" w:rsidRDefault="00F3713F" w:rsidP="00F3713F">
      <w:pPr>
        <w:rPr>
          <w:rFonts w:asciiTheme="minorBidi" w:hAnsiTheme="minorBidi" w:cstheme="minorBidi"/>
          <w:bCs/>
          <w:sz w:val="22"/>
          <w:szCs w:val="22"/>
          <w:rtl/>
        </w:rPr>
      </w:pPr>
    </w:p>
    <w:p w:rsidR="00F3713F" w:rsidRPr="00603AB3" w:rsidRDefault="009B6B29" w:rsidP="00F3713F">
      <w:pPr>
        <w:spacing w:line="360" w:lineRule="auto"/>
        <w:rPr>
          <w:rFonts w:asciiTheme="minorBidi" w:hAnsiTheme="minorBidi" w:cstheme="minorBidi"/>
          <w:bCs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 xml:space="preserve">נא להתייחס לסעיפים הבאים: </w:t>
      </w:r>
    </w:p>
    <w:p w:rsidR="00F3713F" w:rsidRPr="00603AB3" w:rsidRDefault="009B6B29" w:rsidP="00F3713F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F3713F" w:rsidRPr="00603AB3" w:rsidRDefault="009B6B29" w:rsidP="00F3713F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>2. ממצאי הבדיקה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13F" w:rsidRDefault="009B6B29" w:rsidP="00F3713F">
      <w:pPr>
        <w:spacing w:line="360" w:lineRule="auto"/>
        <w:jc w:val="both"/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Cs/>
          <w:sz w:val="22"/>
          <w:szCs w:val="22"/>
          <w:rtl/>
        </w:rPr>
        <w:t xml:space="preserve">3. </w:t>
      </w:r>
      <w:r w:rsidRPr="00603AB3">
        <w:rPr>
          <w:rFonts w:asciiTheme="minorBidi" w:hAnsiTheme="minorBidi" w:cstheme="minorBidi"/>
          <w:b/>
          <w:sz w:val="22"/>
          <w:szCs w:val="22"/>
          <w:rtl/>
        </w:rPr>
        <w:t>נימוקים והערות נוספות</w:t>
      </w:r>
    </w:p>
    <w:p w:rsidR="00A04DBA" w:rsidRPr="00603AB3" w:rsidRDefault="00A04DBA" w:rsidP="00F3713F">
      <w:pPr>
        <w:spacing w:line="360" w:lineRule="auto"/>
        <w:jc w:val="both"/>
        <w:rPr>
          <w:rFonts w:asciiTheme="minorBidi" w:hAnsiTheme="minorBidi" w:cstheme="minorBidi"/>
          <w:bCs/>
          <w:sz w:val="22"/>
          <w:szCs w:val="22"/>
          <w:rtl/>
        </w:rPr>
      </w:pPr>
    </w:p>
    <w:p w:rsidR="00F3713F" w:rsidRPr="00603AB3" w:rsidRDefault="00F3713F" w:rsidP="00F3713F">
      <w:pPr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RPr="00603AB3" w:rsidTr="005E7B82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14E0" w:rsidRPr="00AB32C3" w:rsidRDefault="00297EEC" w:rsidP="00297EEC">
            <w:pPr>
              <w:spacing w:after="200" w:line="360" w:lineRule="auto"/>
              <w:contextualSpacing/>
              <w:jc w:val="both"/>
              <w:rPr>
                <w:rFonts w:ascii="David" w:hAnsi="David" w:cs="David"/>
                <w:color w:val="000000"/>
                <w:sz w:val="24"/>
                <w:szCs w:val="24"/>
                <w:u w:val="single"/>
                <w:rtl/>
              </w:rPr>
            </w:pPr>
            <w:r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המנהלת</w:t>
            </w:r>
            <w:r w:rsidR="00F90AFB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 xml:space="preserve"> </w:t>
            </w:r>
            <w:r w:rsidR="00AA14E0" w:rsidRPr="00AB32C3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נוסדה בשנת 2011, במטרה להוות גוף מקצועי ל</w:t>
            </w:r>
            <w:r w:rsidR="00AA14E0" w:rsidRPr="00AB32C3">
              <w:rPr>
                <w:rFonts w:asciiTheme="majorHAnsi" w:eastAsia="Calibri" w:hAnsiTheme="majorHAnsi" w:cs="David"/>
                <w:sz w:val="24"/>
                <w:szCs w:val="24"/>
                <w:rtl/>
              </w:rPr>
              <w:t>ניהול ליגת העל בכדורסל נשי</w:t>
            </w:r>
            <w:r w:rsidR="00AA14E0" w:rsidRPr="00AB32C3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ם, ולהביא לשינוי ב"</w:t>
            </w:r>
            <w:r w:rsidR="00AA14E0" w:rsidRPr="00AB32C3">
              <w:rPr>
                <w:rFonts w:asciiTheme="majorHAnsi" w:eastAsia="Calibri" w:hAnsiTheme="majorHAnsi" w:cs="David"/>
                <w:sz w:val="24"/>
                <w:szCs w:val="24"/>
                <w:rtl/>
              </w:rPr>
              <w:t>משוואה</w:t>
            </w:r>
            <w:r w:rsidR="00AA14E0" w:rsidRPr="00AB32C3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"</w:t>
            </w:r>
            <w:r w:rsidR="00AA14E0" w:rsidRPr="00AB32C3">
              <w:rPr>
                <w:rFonts w:asciiTheme="majorHAnsi" w:eastAsia="Calibri" w:hAnsiTheme="majorHAnsi" w:cs="David"/>
                <w:sz w:val="24"/>
                <w:szCs w:val="24"/>
                <w:rtl/>
              </w:rPr>
              <w:t xml:space="preserve"> המגדרית המפלה בין נשים וגברים בספורט</w:t>
            </w:r>
            <w:r w:rsidR="00AA14E0" w:rsidRPr="00AB32C3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 xml:space="preserve"> בכלל ו</w:t>
            </w:r>
            <w:r w:rsidR="00AA14E0" w:rsidRPr="00AB32C3">
              <w:rPr>
                <w:rFonts w:asciiTheme="majorHAnsi" w:eastAsia="Calibri" w:hAnsiTheme="majorHAnsi" w:cs="David"/>
                <w:sz w:val="24"/>
                <w:szCs w:val="24"/>
                <w:rtl/>
              </w:rPr>
              <w:t>בכדורסל נשים בפר</w:t>
            </w:r>
            <w:r w:rsidR="00AA14E0" w:rsidRPr="00AB32C3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ט</w:t>
            </w:r>
            <w:r w:rsidR="00F90AFB">
              <w:rPr>
                <w:rFonts w:asciiTheme="majorHAnsi" w:eastAsia="Calibri" w:hAnsiTheme="majorHAnsi" w:cs="David" w:hint="cs"/>
                <w:sz w:val="24"/>
                <w:szCs w:val="24"/>
                <w:rtl/>
              </w:rPr>
              <w:t>.</w:t>
            </w:r>
            <w:r w:rsidR="00F90AFB" w:rsidRPr="00AD0005"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AA14E0" w:rsidRPr="00AB32C3"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u w:val="single"/>
                <w:rtl/>
              </w:rPr>
              <w:t>ה</w:t>
            </w:r>
            <w:r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u w:val="single"/>
                <w:rtl/>
              </w:rPr>
              <w:t>מנהלת</w:t>
            </w:r>
            <w:r w:rsidR="00AA14E0" w:rsidRPr="00AB32C3"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u w:val="single"/>
                <w:rtl/>
              </w:rPr>
              <w:t xml:space="preserve"> היא גוף ייחודי מסוגו בארץ, אשר מומחה בתחום זה ומהווה </w:t>
            </w:r>
            <w:r w:rsidR="00F90AFB"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u w:val="single"/>
                <w:rtl/>
              </w:rPr>
              <w:t xml:space="preserve">את </w:t>
            </w:r>
            <w:r w:rsidR="00AA14E0" w:rsidRPr="00AB32C3">
              <w:rPr>
                <w:rFonts w:asciiTheme="majorHAnsi" w:eastAsia="Calibri" w:hAnsiTheme="majorHAnsi" w:cs="David" w:hint="cs"/>
                <w:b/>
                <w:bCs/>
                <w:sz w:val="24"/>
                <w:szCs w:val="24"/>
                <w:u w:val="single"/>
                <w:rtl/>
              </w:rPr>
              <w:t>הגורם המקצועי הבכיר והרשמי העוסק בנושא זה.</w:t>
            </w:r>
            <w:r w:rsidR="00AA14E0" w:rsidRPr="00AB32C3">
              <w:rPr>
                <w:rFonts w:ascii="David" w:hAnsi="David" w:cs="David" w:hint="cs"/>
                <w:color w:val="000000"/>
                <w:sz w:val="24"/>
                <w:szCs w:val="24"/>
                <w:u w:val="single"/>
                <w:rtl/>
              </w:rPr>
              <w:t xml:space="preserve"> </w:t>
            </w:r>
          </w:p>
          <w:p w:rsidR="00AA14E0" w:rsidRDefault="00AA14E0" w:rsidP="00345360">
            <w:pPr>
              <w:spacing w:after="200" w:line="360" w:lineRule="auto"/>
              <w:contextualSpacing/>
              <w:jc w:val="both"/>
              <w:rPr>
                <w:rFonts w:ascii="David" w:hAnsi="David" w:cs="David"/>
                <w:b/>
                <w:bCs/>
                <w:color w:val="000000"/>
                <w:sz w:val="24"/>
                <w:szCs w:val="24"/>
                <w:u w:val="single"/>
                <w:rtl/>
              </w:rPr>
            </w:pPr>
            <w:r w:rsidRPr="00AB32C3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איגוד הכדורסל </w:t>
            </w:r>
            <w:r w:rsidR="00EB6F2A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מהווה את </w:t>
            </w:r>
            <w:r w:rsidRPr="00AB32C3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הרגולטור האחראי בכל הנוגע לחוקי המשחק, פיתוח הענף, נבחרות ישראל ומשחקי הגביע, בעוד </w:t>
            </w:r>
            <w:r w:rsidR="00297EEC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המנהלת</w:t>
            </w:r>
            <w:r w:rsidR="00EB6F2A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 </w:t>
            </w:r>
            <w:r w:rsidR="00EB6F2A"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מפעילה </w:t>
            </w:r>
            <w:r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ליגה בכירה לנשים בכדורסל ו</w:t>
            </w:r>
            <w:r w:rsidR="00EB6F2A"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מ</w:t>
            </w:r>
            <w:r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הווה "חלון ראווה" ופלטפורמה מרכזית לפיתוח וקידום ענף כדורסל הנשים במדיה, </w:t>
            </w:r>
            <w:r w:rsidR="00EB6F2A"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פועלת </w:t>
            </w:r>
            <w:r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לקידום שינוי עמדות בציבור כלפי כדורסל הנשים, </w:t>
            </w:r>
            <w:r w:rsidR="00EB6F2A"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>דואגת ל</w:t>
            </w:r>
            <w:r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טיפוח הקשרים עם הקהילה </w:t>
            </w:r>
            <w:r w:rsidR="00EB6F2A"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ופועלת </w:t>
            </w:r>
            <w:r w:rsidRPr="00AD000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להגדלת עניין הצופים במגרש ובתקשורת בכדורסל הנשים. </w:t>
            </w:r>
          </w:p>
          <w:p w:rsidR="00551D02" w:rsidRPr="00551D02" w:rsidRDefault="00551D02" w:rsidP="00345360">
            <w:pPr>
              <w:spacing w:after="160" w:line="360" w:lineRule="auto"/>
              <w:ind w:right="440"/>
              <w:jc w:val="both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1F712B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המנהלת</w:t>
            </w:r>
            <w:r w:rsidRPr="00A04DBA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היא הגורם הרשמי והיחיד שמפעיל</w:t>
            </w:r>
            <w:r w:rsidRPr="00A04DBA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את הליגה הבכירה לנשים בכדורסל</w:t>
            </w: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בישראל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, 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הגורם הרשמי במדינה אשר אחראי על טיפוח קשרים בתחום זה, והגורם המרכזי הפועל להגדלת 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עניין הצופ</w:t>
            </w: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ים במגרש ובתקשורת בכדורסל הנשים. 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 xml:space="preserve">ליגת העל לנשים בכדורסל היא הליגה המסוקרת </w:t>
            </w:r>
            <w:r w:rsidRPr="001F712B"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lastRenderedPageBreak/>
              <w:t>והחשובה ביותר בספורט הישראלי והיחידה שמשחקיה משודרים באופן קבוע בשידור ישיר בטלוויזיה (בערוץ הספורט).</w:t>
            </w:r>
          </w:p>
          <w:p w:rsidR="0086679C" w:rsidRPr="00551D02" w:rsidRDefault="00345360" w:rsidP="00FE2943">
            <w:pPr>
              <w:spacing w:line="360" w:lineRule="auto"/>
              <w:jc w:val="both"/>
              <w:rPr>
                <w:rFonts w:ascii="David" w:hAnsi="David" w:cs="David"/>
                <w:color w:val="000000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כאמור, </w:t>
            </w:r>
            <w:r w:rsidR="00297EEC">
              <w:rPr>
                <w:rFonts w:ascii="David" w:hAnsi="David" w:cs="David" w:hint="cs"/>
                <w:sz w:val="24"/>
                <w:szCs w:val="24"/>
                <w:rtl/>
              </w:rPr>
              <w:t xml:space="preserve">המנהלת </w:t>
            </w:r>
            <w:r w:rsidR="009D1827">
              <w:rPr>
                <w:rFonts w:ascii="David" w:hAnsi="David" w:cs="David" w:hint="cs"/>
                <w:sz w:val="24"/>
                <w:szCs w:val="24"/>
                <w:rtl/>
              </w:rPr>
              <w:t>היא הגוף הרשמי והיחיד</w:t>
            </w:r>
            <w:r w:rsidR="00EB6F2A">
              <w:rPr>
                <w:rFonts w:ascii="David" w:hAnsi="David" w:cs="David" w:hint="cs"/>
                <w:sz w:val="24"/>
                <w:szCs w:val="24"/>
                <w:rtl/>
              </w:rPr>
              <w:t xml:space="preserve"> המפעיל את ליגת הנשים בכדורסל. משכך, </w:t>
            </w:r>
            <w:r w:rsidR="00297EEC">
              <w:rPr>
                <w:rFonts w:ascii="David" w:hAnsi="David" w:cs="David" w:hint="cs"/>
                <w:sz w:val="24"/>
                <w:szCs w:val="24"/>
                <w:rtl/>
              </w:rPr>
              <w:t>המנהלת</w:t>
            </w:r>
            <w:r w:rsidR="00EB6F2A">
              <w:rPr>
                <w:rFonts w:ascii="David" w:hAnsi="David" w:cs="David" w:hint="cs"/>
                <w:sz w:val="24"/>
                <w:szCs w:val="24"/>
                <w:rtl/>
              </w:rPr>
              <w:t xml:space="preserve"> מהווה ספק יחיד</w:t>
            </w:r>
            <w:r w:rsidR="00551D02">
              <w:rPr>
                <w:rFonts w:ascii="David" w:hAnsi="David" w:cs="David" w:hint="cs"/>
                <w:sz w:val="24"/>
                <w:szCs w:val="24"/>
                <w:rtl/>
              </w:rPr>
              <w:t xml:space="preserve"> באמצעותו ניתן לבצע פעילות שדורשת קשר לקבוצות ליגת העל בכדורסל נשים</w:t>
            </w:r>
            <w:r w:rsidR="00F13B59" w:rsidRPr="00F13B59">
              <w:rPr>
                <w:rFonts w:ascii="David" w:hAnsi="David" w:cs="David" w:hint="cs"/>
                <w:sz w:val="24"/>
                <w:szCs w:val="24"/>
                <w:rtl/>
              </w:rPr>
              <w:t xml:space="preserve">, </w:t>
            </w:r>
            <w:r w:rsidR="00FE2943">
              <w:rPr>
                <w:rFonts w:ascii="David" w:hAnsi="David" w:cs="David" w:hint="cs"/>
                <w:sz w:val="24"/>
                <w:szCs w:val="24"/>
                <w:rtl/>
              </w:rPr>
              <w:t>ומהווה</w:t>
            </w:r>
            <w:r w:rsidR="00551D02">
              <w:rPr>
                <w:rFonts w:ascii="David" w:hAnsi="David" w:cs="David" w:hint="cs"/>
                <w:sz w:val="24"/>
                <w:szCs w:val="24"/>
                <w:rtl/>
              </w:rPr>
              <w:t xml:space="preserve"> גורם תוכן וידע מקצועי ייחודי לנושא זה. </w:t>
            </w:r>
          </w:p>
        </w:tc>
      </w:tr>
    </w:tbl>
    <w:p w:rsidR="00F3713F" w:rsidRPr="00603AB3" w:rsidRDefault="00F3713F" w:rsidP="00F3713F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2"/>
          <w:szCs w:val="22"/>
          <w:rtl/>
          <w:lang w:eastAsia="he-IL"/>
        </w:rPr>
      </w:pPr>
    </w:p>
    <w:p w:rsidR="00603AB3" w:rsidRDefault="00603AB3" w:rsidP="00F3713F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F3713F" w:rsidRPr="00603AB3" w:rsidRDefault="009B6B29" w:rsidP="00F3713F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603AB3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9B6B29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  <w:r>
        <w:rPr>
          <w:rFonts w:asciiTheme="minorBidi" w:hAnsiTheme="minorBidi" w:cstheme="minorBidi" w:hint="cs"/>
          <w:b/>
          <w:sz w:val="22"/>
          <w:szCs w:val="22"/>
          <w:rtl/>
        </w:rPr>
        <w:t>ב</w:t>
      </w:r>
      <w:r w:rsidR="009B6B29" w:rsidRPr="00603AB3">
        <w:rPr>
          <w:rFonts w:asciiTheme="minorBidi" w:hAnsiTheme="minorBidi" w:cstheme="minorBidi"/>
          <w:b/>
          <w:sz w:val="22"/>
          <w:szCs w:val="22"/>
          <w:rtl/>
        </w:rPr>
        <w:t>כבוד רב,</w:t>
      </w:r>
    </w:p>
    <w:p w:rsidR="00603AB3" w:rsidRPr="00603AB3" w:rsidRDefault="00603AB3" w:rsidP="009B6B29">
      <w:pPr>
        <w:rPr>
          <w:rFonts w:asciiTheme="minorBidi" w:hAnsiTheme="minorBidi" w:cstheme="minorBidi"/>
          <w:b/>
          <w:sz w:val="22"/>
          <w:szCs w:val="22"/>
          <w:rtl/>
        </w:rPr>
      </w:pPr>
    </w:p>
    <w:p w:rsidR="00F3713F" w:rsidRPr="00603AB3" w:rsidRDefault="009B6B29" w:rsidP="00F3713F">
      <w:pPr>
        <w:rPr>
          <w:rFonts w:asciiTheme="minorBidi" w:hAnsiTheme="minorBidi" w:cstheme="minorBidi"/>
          <w:b/>
          <w:sz w:val="22"/>
          <w:szCs w:val="22"/>
          <w:rtl/>
        </w:rPr>
      </w:pPr>
      <w:r w:rsidRPr="00603AB3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</w:p>
    <w:tbl>
      <w:tblPr>
        <w:bidiVisual/>
        <w:tblW w:w="9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RPr="00603AB3" w:rsidTr="00EB5E68">
        <w:trPr>
          <w:jc w:val="center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13F" w:rsidRPr="00603AB3" w:rsidRDefault="00FD16D1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אורטל חזות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13F" w:rsidRPr="00603AB3" w:rsidRDefault="00FD16D1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  <w:lang w:eastAsia="he-IL"/>
              </w:rPr>
              <w:t>יועצת מנכ"ל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13F" w:rsidRPr="00603AB3" w:rsidRDefault="009D1827" w:rsidP="00EB5E6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2"/>
                <w:szCs w:val="22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noProof/>
                <w:sz w:val="22"/>
                <w:szCs w:val="22"/>
                <w:rtl/>
              </w:rPr>
              <w:t>אורטל חזות</w:t>
            </w:r>
          </w:p>
        </w:tc>
      </w:tr>
      <w:tr w:rsidR="007548B0" w:rsidRPr="00603AB3" w:rsidTr="00EB5E68">
        <w:trPr>
          <w:jc w:val="center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F3713F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F3713F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  <w:hideMark/>
          </w:tcPr>
          <w:p w:rsidR="00F3713F" w:rsidRPr="00603AB3" w:rsidRDefault="009B6B29" w:rsidP="00EB5E6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2"/>
                <w:szCs w:val="22"/>
                <w:lang w:eastAsia="he-IL"/>
              </w:rPr>
            </w:pPr>
            <w:r w:rsidRPr="00603AB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3713F" w:rsidRPr="00603AB3" w:rsidRDefault="00F3713F" w:rsidP="00F3713F">
      <w:pPr>
        <w:rPr>
          <w:sz w:val="22"/>
          <w:szCs w:val="22"/>
        </w:rPr>
      </w:pPr>
    </w:p>
    <w:sectPr w:rsidR="00F3713F" w:rsidRPr="00603AB3" w:rsidSect="005E7B82">
      <w:headerReference w:type="default" r:id="rId11"/>
      <w:footerReference w:type="default" r:id="rId12"/>
      <w:type w:val="nextColumn"/>
      <w:pgSz w:w="11909" w:h="16834" w:code="9"/>
      <w:pgMar w:top="1440" w:right="1440" w:bottom="1418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76C1" w:rsidRDefault="008D76C1">
      <w:r>
        <w:separator/>
      </w:r>
    </w:p>
  </w:endnote>
  <w:endnote w:type="continuationSeparator" w:id="0">
    <w:p w:rsidR="008D76C1" w:rsidRDefault="008D76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3713F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F3713F" w:rsidRPr="0098529F" w:rsidRDefault="009B6B29" w:rsidP="00F3713F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F3713F" w:rsidRPr="0098529F" w:rsidRDefault="009B6B29" w:rsidP="00F3713F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F3713F" w:rsidRPr="0098529F" w:rsidRDefault="009B6B29" w:rsidP="00F3713F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D0451">
            <w:rPr>
              <w:rStyle w:val="af"/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D0451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F3713F" w:rsidRPr="0098529F" w:rsidRDefault="00F3713F" w:rsidP="00F3713F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3713F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F3713F" w:rsidRPr="0098529F" w:rsidRDefault="009B6B29" w:rsidP="00F3713F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98529F" w:rsidRDefault="009B6B29" w:rsidP="00F3713F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F3713F" w:rsidRPr="0098529F" w:rsidRDefault="009B6B29" w:rsidP="00F3713F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98529F" w:rsidRDefault="009B6B29" w:rsidP="00F3713F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3713F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F3713F" w:rsidRPr="001275E5" w:rsidRDefault="009B6B29" w:rsidP="00F3713F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F3713F" w:rsidRPr="00843B72" w:rsidRDefault="009B6B29" w:rsidP="00F3713F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F3713F" w:rsidRPr="00354861" w:rsidRDefault="00F3713F" w:rsidP="00F3713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76C1" w:rsidRDefault="008D76C1">
      <w:r>
        <w:separator/>
      </w:r>
    </w:p>
  </w:footnote>
  <w:footnote w:type="continuationSeparator" w:id="0">
    <w:p w:rsidR="008D76C1" w:rsidRDefault="008D76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RPr="005E7B82" w:rsidTr="00F3713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F3713F" w:rsidRPr="005E7B82" w:rsidRDefault="009B6B29" w:rsidP="00F3713F">
          <w:pPr>
            <w:rPr>
              <w:rFonts w:ascii="Arial" w:hAnsi="Arial"/>
              <w:b/>
              <w:bCs/>
              <w:color w:val="FFFFFF"/>
              <w:rtl/>
            </w:rPr>
          </w:pPr>
          <w:r w:rsidRPr="005E7B82">
            <w:rPr>
              <w:rFonts w:ascii="Arial" w:hAnsi="Arial" w:hint="cs"/>
              <w:b/>
              <w:bCs/>
              <w:color w:val="FFFFFF"/>
              <w:rtl/>
            </w:rPr>
            <w:t>טופס</w:t>
          </w:r>
          <w:r w:rsidRPr="005E7B82">
            <w:rPr>
              <w:rFonts w:ascii="Arial" w:hAnsi="Arial"/>
              <w:b/>
              <w:bCs/>
              <w:color w:val="FFFFFF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F3713F" w:rsidRPr="005E7B82" w:rsidRDefault="009B6B29" w:rsidP="00F3713F">
          <w:pPr>
            <w:rPr>
              <w:rFonts w:ascii="Arial" w:hAnsi="Arial"/>
              <w:b/>
              <w:bCs/>
              <w:color w:val="FFFFFF"/>
              <w:rtl/>
            </w:rPr>
          </w:pPr>
          <w:r w:rsidRPr="005E7B82">
            <w:rPr>
              <w:rFonts w:ascii="Arial" w:hAnsi="Arial" w:hint="cs"/>
              <w:b/>
              <w:bCs/>
              <w:i/>
              <w:color w:val="FFFFFF"/>
              <w:rtl/>
            </w:rPr>
            <w:t>חוות דעת מקצועית במסגרת כוונה להתקשר עם ספק יחיד</w:t>
          </w:r>
          <w:r w:rsidRPr="005E7B82">
            <w:rPr>
              <w:rFonts w:ascii="Arial" w:hAnsi="Arial" w:hint="cs"/>
              <w:b/>
              <w:bCs/>
              <w:color w:val="FFFFFF"/>
              <w:rtl/>
            </w:rPr>
            <w:t>/ספק חוץ</w:t>
          </w:r>
        </w:p>
      </w:tc>
    </w:tr>
    <w:tr w:rsidR="007548B0" w:rsidRPr="005E7B82" w:rsidTr="00F3713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</w:rPr>
          </w:pPr>
          <w:r w:rsidRPr="005E7B82"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4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  <w:color w:val="17365D"/>
              <w:rtl/>
            </w:rPr>
          </w:pPr>
          <w:r w:rsidRPr="005E7B82">
            <w:rPr>
              <w:rFonts w:ascii="Arial" w:hAnsi="Arial"/>
              <w:color w:val="17365D"/>
              <w:rtl/>
            </w:rPr>
            <w:t>משרד האוצר</w:t>
          </w:r>
        </w:p>
        <w:p w:rsidR="00F3713F" w:rsidRPr="005E7B82" w:rsidRDefault="009B6B29" w:rsidP="00F3713F">
          <w:pPr>
            <w:rPr>
              <w:rFonts w:ascii="Arial" w:hAnsi="Arial"/>
              <w:rtl/>
            </w:rPr>
          </w:pPr>
          <w:r w:rsidRPr="005E7B82">
            <w:rPr>
              <w:rFonts w:ascii="Arial" w:hAnsi="Arial"/>
              <w:color w:val="17365D"/>
              <w:rtl/>
            </w:rPr>
            <w:t>אגף החשב הכללי</w:t>
          </w:r>
        </w:p>
        <w:p w:rsidR="00F3713F" w:rsidRPr="005E7B82" w:rsidRDefault="009B6B29" w:rsidP="00F3713F">
          <w:pPr>
            <w:spacing w:before="60" w:after="60"/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b/>
              <w:bCs/>
              <w:color w:val="17365D"/>
              <w:rtl/>
            </w:rPr>
            <w:t xml:space="preserve">תכ"ם </w:t>
          </w:r>
          <w:r w:rsidRPr="005E7B82">
            <w:rPr>
              <w:rFonts w:ascii="Arial" w:hAnsi="Arial"/>
              <w:b/>
              <w:bCs/>
              <w:color w:val="17365D"/>
              <w:rtl/>
            </w:rPr>
            <w:t>–</w:t>
          </w:r>
          <w:r w:rsidRPr="005E7B82">
            <w:rPr>
              <w:rFonts w:ascii="Arial" w:hAnsi="Arial" w:hint="cs"/>
              <w:b/>
              <w:bCs/>
              <w:color w:val="17365D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3713F" w:rsidRPr="005E7B82" w:rsidRDefault="009B6B29" w:rsidP="00001D45">
          <w:pPr>
            <w:rPr>
              <w:rFonts w:ascii="Arial" w:hAnsi="Arial"/>
              <w:b/>
              <w:bCs/>
              <w:rtl/>
            </w:rPr>
          </w:pPr>
          <w:r w:rsidRPr="005E7B82">
            <w:rPr>
              <w:rFonts w:ascii="Arial" w:hAnsi="Arial"/>
              <w:b/>
              <w:bCs/>
              <w:rtl/>
            </w:rPr>
            <w:t xml:space="preserve">פרק </w:t>
          </w:r>
          <w:r w:rsidR="00001D45" w:rsidRPr="005E7B82">
            <w:rPr>
              <w:rFonts w:ascii="Arial" w:hAnsi="Arial" w:hint="cs"/>
              <w:b/>
              <w:bCs/>
              <w:rtl/>
            </w:rPr>
            <w:t>משנ</w:t>
          </w:r>
          <w:r w:rsidRPr="005E7B82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</w:rPr>
          </w:pPr>
          <w:r w:rsidRPr="005E7B82">
            <w:rPr>
              <w:rFonts w:ascii="Arial" w:hAnsi="Arial" w:hint="cs"/>
              <w:rtl/>
            </w:rPr>
            <w:t>סוגי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מכרזים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והתקשרויות</w:t>
          </w:r>
        </w:p>
      </w:tc>
    </w:tr>
    <w:tr w:rsidR="007548B0" w:rsidRPr="005E7B82" w:rsidTr="00F3713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3713F" w:rsidRPr="005E7B82" w:rsidRDefault="00F3713F" w:rsidP="00F3713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3713F" w:rsidRPr="005E7B82" w:rsidRDefault="00F3713F" w:rsidP="00F3713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3713F" w:rsidRPr="005E7B82" w:rsidRDefault="00001D45" w:rsidP="00F3713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b/>
              <w:bCs/>
              <w:rtl/>
            </w:rPr>
            <w:t>תת פרק</w:t>
          </w:r>
          <w:r w:rsidR="009B6B29" w:rsidRPr="005E7B82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</w:rPr>
          </w:pPr>
          <w:r w:rsidRPr="005E7B82">
            <w:rPr>
              <w:rFonts w:ascii="Arial" w:hAnsi="Arial" w:hint="cs"/>
              <w:rtl/>
            </w:rPr>
            <w:t>התקשרות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בפטור</w:t>
          </w:r>
          <w:r w:rsidRPr="005E7B82">
            <w:rPr>
              <w:rFonts w:ascii="Arial" w:hAnsi="Arial"/>
              <w:rtl/>
            </w:rPr>
            <w:t xml:space="preserve"> </w:t>
          </w:r>
          <w:r w:rsidRPr="005E7B82">
            <w:rPr>
              <w:rFonts w:ascii="Arial" w:hAnsi="Arial" w:hint="cs"/>
              <w:rtl/>
            </w:rPr>
            <w:t>ממכרז</w:t>
          </w:r>
        </w:p>
      </w:tc>
    </w:tr>
    <w:tr w:rsidR="007548B0" w:rsidRPr="005E7B82" w:rsidTr="00F3713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3713F" w:rsidRPr="005E7B82" w:rsidRDefault="00F3713F" w:rsidP="00F3713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3713F" w:rsidRPr="005E7B82" w:rsidRDefault="00F3713F" w:rsidP="00F3713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3713F" w:rsidRPr="005E7B82" w:rsidRDefault="009B6B29" w:rsidP="00F3713F">
          <w:pPr>
            <w:rPr>
              <w:rFonts w:ascii="Arial" w:hAnsi="Arial"/>
              <w:b/>
              <w:bCs/>
              <w:rtl/>
            </w:rPr>
          </w:pPr>
          <w:r w:rsidRPr="005E7B82"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7.3.6.2</w:t>
          </w:r>
        </w:p>
      </w:tc>
    </w:tr>
    <w:tr w:rsidR="007548B0" w:rsidRPr="005E7B82" w:rsidTr="00F3713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F3713F" w:rsidRPr="005E7B82" w:rsidRDefault="00F3713F" w:rsidP="00F3713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F3713F" w:rsidRPr="005E7B82" w:rsidRDefault="00F3713F" w:rsidP="00F3713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F3713F" w:rsidRPr="005E7B82" w:rsidRDefault="009B6B29" w:rsidP="00F3713F">
          <w:pPr>
            <w:rPr>
              <w:rFonts w:ascii="Arial" w:hAnsi="Arial"/>
              <w:rtl/>
            </w:rPr>
          </w:pPr>
          <w:r w:rsidRPr="005E7B82">
            <w:rPr>
              <w:rFonts w:ascii="Arial" w:hAnsi="Arial"/>
              <w:b/>
              <w:bCs/>
              <w:rtl/>
            </w:rPr>
            <w:t xml:space="preserve">מספר </w:t>
          </w:r>
          <w:r w:rsidRPr="005E7B82">
            <w:rPr>
              <w:rFonts w:ascii="Arial" w:hAnsi="Arial" w:hint="cs"/>
              <w:b/>
              <w:bCs/>
              <w:rtl/>
            </w:rPr>
            <w:t>טופס</w:t>
          </w:r>
          <w:r w:rsidRPr="005E7B82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F3713F" w:rsidRPr="005E7B82" w:rsidRDefault="009B6B29" w:rsidP="00F3713F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ט</w:t>
          </w:r>
          <w:r w:rsidRPr="005E7B82">
            <w:rPr>
              <w:rFonts w:ascii="Arial" w:hAnsi="Arial"/>
              <w:rtl/>
            </w:rPr>
            <w:t>.7.3.6.2.1</w:t>
          </w:r>
        </w:p>
      </w:tc>
    </w:tr>
    <w:tr w:rsidR="009B6B29" w:rsidRPr="005E7B82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F3713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5E7B82" w:rsidRDefault="009B6B29" w:rsidP="00F3713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5E7B82" w:rsidRDefault="009B6B29" w:rsidP="00F3713F">
          <w:pPr>
            <w:rPr>
              <w:rFonts w:ascii="Arial" w:hAnsi="Arial"/>
            </w:rPr>
          </w:pPr>
          <w:r w:rsidRPr="005E7B82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9B6B29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5E7B82" w:rsidRDefault="009B6B29" w:rsidP="009B6B29">
          <w:pPr>
            <w:rPr>
              <w:rFonts w:ascii="Arial" w:hAnsi="Arial"/>
              <w:rtl/>
            </w:rPr>
          </w:pPr>
          <w:r w:rsidRPr="005E7B82">
            <w:rPr>
              <w:rFonts w:ascii="Arial" w:hAnsi="Arial" w:hint="cs"/>
              <w:rtl/>
            </w:rPr>
            <w:t>תת מהדורה:01</w:t>
          </w:r>
        </w:p>
      </w:tc>
    </w:tr>
  </w:tbl>
  <w:p w:rsidR="00F3713F" w:rsidRPr="00D84715" w:rsidRDefault="00F3713F" w:rsidP="00F3713F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20F09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E057D8"/>
    <w:multiLevelType w:val="hybridMultilevel"/>
    <w:tmpl w:val="A474902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45E0DC8"/>
    <w:multiLevelType w:val="hybridMultilevel"/>
    <w:tmpl w:val="7F042F9A"/>
    <w:lvl w:ilvl="0" w:tplc="AAB4696E">
      <w:start w:val="1"/>
      <w:numFmt w:val="decimal"/>
      <w:lvlText w:val="%1."/>
      <w:lvlJc w:val="left"/>
      <w:pPr>
        <w:ind w:left="197" w:hanging="360"/>
      </w:pPr>
      <w:rPr>
        <w:rFonts w:ascii="David" w:hAnsi="David" w:cs="David" w:hint="default"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917" w:hanging="360"/>
      </w:pPr>
    </w:lvl>
    <w:lvl w:ilvl="2" w:tplc="0409001B" w:tentative="1">
      <w:start w:val="1"/>
      <w:numFmt w:val="lowerRoman"/>
      <w:lvlText w:val="%3."/>
      <w:lvlJc w:val="right"/>
      <w:pPr>
        <w:ind w:left="1637" w:hanging="180"/>
      </w:pPr>
    </w:lvl>
    <w:lvl w:ilvl="3" w:tplc="0409000F" w:tentative="1">
      <w:start w:val="1"/>
      <w:numFmt w:val="decimal"/>
      <w:lvlText w:val="%4."/>
      <w:lvlJc w:val="left"/>
      <w:pPr>
        <w:ind w:left="2357" w:hanging="360"/>
      </w:pPr>
    </w:lvl>
    <w:lvl w:ilvl="4" w:tplc="04090019" w:tentative="1">
      <w:start w:val="1"/>
      <w:numFmt w:val="lowerLetter"/>
      <w:lvlText w:val="%5."/>
      <w:lvlJc w:val="left"/>
      <w:pPr>
        <w:ind w:left="3077" w:hanging="360"/>
      </w:pPr>
    </w:lvl>
    <w:lvl w:ilvl="5" w:tplc="0409001B" w:tentative="1">
      <w:start w:val="1"/>
      <w:numFmt w:val="lowerRoman"/>
      <w:lvlText w:val="%6."/>
      <w:lvlJc w:val="right"/>
      <w:pPr>
        <w:ind w:left="3797" w:hanging="180"/>
      </w:pPr>
    </w:lvl>
    <w:lvl w:ilvl="6" w:tplc="0409000F" w:tentative="1">
      <w:start w:val="1"/>
      <w:numFmt w:val="decimal"/>
      <w:lvlText w:val="%7."/>
      <w:lvlJc w:val="left"/>
      <w:pPr>
        <w:ind w:left="4517" w:hanging="360"/>
      </w:pPr>
    </w:lvl>
    <w:lvl w:ilvl="7" w:tplc="04090019" w:tentative="1">
      <w:start w:val="1"/>
      <w:numFmt w:val="lowerLetter"/>
      <w:lvlText w:val="%8."/>
      <w:lvlJc w:val="left"/>
      <w:pPr>
        <w:ind w:left="5237" w:hanging="360"/>
      </w:pPr>
    </w:lvl>
    <w:lvl w:ilvl="8" w:tplc="0409001B" w:tentative="1">
      <w:start w:val="1"/>
      <w:numFmt w:val="lowerRoman"/>
      <w:lvlText w:val="%9."/>
      <w:lvlJc w:val="right"/>
      <w:pPr>
        <w:ind w:left="5957" w:hanging="180"/>
      </w:pPr>
    </w:lvl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9"/>
  </w:num>
  <w:num w:numId="10">
    <w:abstractNumId w:val="12"/>
  </w:num>
  <w:num w:numId="11">
    <w:abstractNumId w:val="10"/>
  </w:num>
  <w:num w:numId="12">
    <w:abstractNumId w:val="6"/>
  </w:num>
  <w:num w:numId="13">
    <w:abstractNumId w:val="2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234B7"/>
    <w:rsid w:val="00033B88"/>
    <w:rsid w:val="00056044"/>
    <w:rsid w:val="00065EBB"/>
    <w:rsid w:val="0008358F"/>
    <w:rsid w:val="000F0432"/>
    <w:rsid w:val="001560B4"/>
    <w:rsid w:val="00193C27"/>
    <w:rsid w:val="001A09A1"/>
    <w:rsid w:val="001B3C01"/>
    <w:rsid w:val="001D17D8"/>
    <w:rsid w:val="001F427C"/>
    <w:rsid w:val="001F712B"/>
    <w:rsid w:val="00211A8B"/>
    <w:rsid w:val="00247D82"/>
    <w:rsid w:val="00253C03"/>
    <w:rsid w:val="00274ABF"/>
    <w:rsid w:val="00297EEC"/>
    <w:rsid w:val="00336CDD"/>
    <w:rsid w:val="00345360"/>
    <w:rsid w:val="003924EF"/>
    <w:rsid w:val="003B6A46"/>
    <w:rsid w:val="003B6DE8"/>
    <w:rsid w:val="003B79F9"/>
    <w:rsid w:val="003D3D23"/>
    <w:rsid w:val="003E0358"/>
    <w:rsid w:val="0042298F"/>
    <w:rsid w:val="00431941"/>
    <w:rsid w:val="00432A64"/>
    <w:rsid w:val="00447900"/>
    <w:rsid w:val="00474F9C"/>
    <w:rsid w:val="004D0451"/>
    <w:rsid w:val="00536BDF"/>
    <w:rsid w:val="00551D02"/>
    <w:rsid w:val="0056595C"/>
    <w:rsid w:val="00565D0C"/>
    <w:rsid w:val="005A6D11"/>
    <w:rsid w:val="005E3F31"/>
    <w:rsid w:val="005E7B82"/>
    <w:rsid w:val="005F5076"/>
    <w:rsid w:val="005F6269"/>
    <w:rsid w:val="00602617"/>
    <w:rsid w:val="00603AB3"/>
    <w:rsid w:val="0065155D"/>
    <w:rsid w:val="006A6D24"/>
    <w:rsid w:val="006D5BBD"/>
    <w:rsid w:val="006E5F71"/>
    <w:rsid w:val="00702BEF"/>
    <w:rsid w:val="007102D4"/>
    <w:rsid w:val="00742B1C"/>
    <w:rsid w:val="007548B0"/>
    <w:rsid w:val="00755D6F"/>
    <w:rsid w:val="007C2CBD"/>
    <w:rsid w:val="0086679C"/>
    <w:rsid w:val="008A097E"/>
    <w:rsid w:val="008D76C1"/>
    <w:rsid w:val="00922D82"/>
    <w:rsid w:val="00930CFC"/>
    <w:rsid w:val="00981255"/>
    <w:rsid w:val="009B1398"/>
    <w:rsid w:val="009B6B29"/>
    <w:rsid w:val="009D1827"/>
    <w:rsid w:val="009F7FB7"/>
    <w:rsid w:val="00A03ADC"/>
    <w:rsid w:val="00A04DBA"/>
    <w:rsid w:val="00A07B0B"/>
    <w:rsid w:val="00A2299C"/>
    <w:rsid w:val="00A361E7"/>
    <w:rsid w:val="00AA14E0"/>
    <w:rsid w:val="00AA6451"/>
    <w:rsid w:val="00AB063F"/>
    <w:rsid w:val="00AB32C3"/>
    <w:rsid w:val="00AD0005"/>
    <w:rsid w:val="00AF167A"/>
    <w:rsid w:val="00B613B8"/>
    <w:rsid w:val="00B857E9"/>
    <w:rsid w:val="00BE1371"/>
    <w:rsid w:val="00BE635D"/>
    <w:rsid w:val="00BF6180"/>
    <w:rsid w:val="00C22BFF"/>
    <w:rsid w:val="00D715ED"/>
    <w:rsid w:val="00DD030B"/>
    <w:rsid w:val="00E3336D"/>
    <w:rsid w:val="00E90CFF"/>
    <w:rsid w:val="00E96E44"/>
    <w:rsid w:val="00EB5E68"/>
    <w:rsid w:val="00EB6F2A"/>
    <w:rsid w:val="00EC62C2"/>
    <w:rsid w:val="00EE7818"/>
    <w:rsid w:val="00F13B59"/>
    <w:rsid w:val="00F36A4E"/>
    <w:rsid w:val="00F3713F"/>
    <w:rsid w:val="00F82D61"/>
    <w:rsid w:val="00F90AFB"/>
    <w:rsid w:val="00FC0E8B"/>
    <w:rsid w:val="00FD16D1"/>
    <w:rsid w:val="00FE2943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2B1DE0A-CE64-40F0-B127-7FAABE3D3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aff0">
    <w:name w:val="Revision"/>
    <w:hidden/>
    <w:uiPriority w:val="99"/>
    <w:semiHidden/>
    <w:rsid w:val="00DD030B"/>
    <w:rPr>
      <w:rFonts w:ascii="Verdana" w:hAnsi="Verdana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2B150F1-5319-4321-BF8D-A0015E1DF5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28</TotalTime>
  <Pages>3</Pages>
  <Words>672</Words>
  <Characters>3363</Characters>
  <Application>Microsoft Office Word</Application>
  <DocSecurity>0</DocSecurity>
  <Lines>28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אלחנן צור</cp:lastModifiedBy>
  <cp:revision>6</cp:revision>
  <dcterms:created xsi:type="dcterms:W3CDTF">2020-12-20T09:02:00Z</dcterms:created>
  <dcterms:modified xsi:type="dcterms:W3CDTF">2020-12-21T08:01:00Z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